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D" w:rsidRPr="007A78BD" w:rsidRDefault="00FA008D" w:rsidP="005931AF">
      <w:pPr>
        <w:pageBreakBefore/>
        <w:tabs>
          <w:tab w:val="center" w:pos="4153"/>
          <w:tab w:val="right" w:pos="8306"/>
        </w:tabs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snapToGrid w:val="0"/>
        </w:rPr>
      </w:pPr>
      <w:r w:rsidRPr="007A78BD">
        <w:rPr>
          <w:rFonts w:ascii="Times New Roman" w:eastAsia="Times New Roman" w:hAnsi="Times New Roman" w:cs="Times New Roman"/>
          <w:snapToGrid w:val="0"/>
        </w:rPr>
        <w:t>ТАБЛИЦА ЗА ОЦЕНКА НА АДМИНИСТРАТИВНОТО СЪОТВЕТСТВИЕ И ДОПУСТИМОСТТА</w:t>
      </w:r>
      <w:r w:rsidR="001409F0">
        <w:rPr>
          <w:rStyle w:val="FootnoteReference"/>
          <w:rFonts w:ascii="Times New Roman" w:eastAsia="Times New Roman" w:hAnsi="Times New Roman" w:cs="Times New Roman"/>
          <w:snapToGrid w:val="0"/>
        </w:rPr>
        <w:footnoteReference w:id="1"/>
      </w:r>
    </w:p>
    <w:p w:rsidR="00FA008D" w:rsidRPr="007A78BD" w:rsidRDefault="00FA008D" w:rsidP="00FA008D">
      <w:pPr>
        <w:spacing w:after="0" w:line="240" w:lineRule="auto"/>
        <w:rPr>
          <w:rFonts w:ascii="Times New Roman" w:eastAsia="Times New Roman" w:hAnsi="Times New Roman" w:cs="Times New Roman"/>
          <w:b/>
          <w:caps/>
        </w:rPr>
      </w:pPr>
    </w:p>
    <w:p w:rsidR="00FA008D" w:rsidRPr="007A78BD" w:rsidRDefault="00FA008D" w:rsidP="00FA008D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W w:w="953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085"/>
        <w:gridCol w:w="804"/>
        <w:gridCol w:w="880"/>
        <w:gridCol w:w="767"/>
      </w:tblGrid>
      <w:tr w:rsidR="005931AF" w:rsidRPr="007A78BD" w:rsidTr="005931AF">
        <w:tc>
          <w:tcPr>
            <w:tcW w:w="9536" w:type="dxa"/>
            <w:gridSpan w:val="4"/>
            <w:shd w:val="clear" w:color="auto" w:fill="BFBFBF" w:themeFill="background1" w:themeFillShade="BF"/>
          </w:tcPr>
          <w:p w:rsidR="005931AF" w:rsidRPr="007A78BD" w:rsidRDefault="005931AF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АДМИНИСТРАТИВНИ ДАННИ - ПОПЪЛВА СЕ ОТ УПРАВЛЯВАЩИЯ ОРГАН</w:t>
            </w:r>
          </w:p>
        </w:tc>
      </w:tr>
      <w:tr w:rsidR="00FA008D" w:rsidRPr="007A78BD" w:rsidTr="00A27412">
        <w:tc>
          <w:tcPr>
            <w:tcW w:w="9536" w:type="dxa"/>
            <w:gridSpan w:val="4"/>
          </w:tcPr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Номер на проектното предложение </w:t>
            </w:r>
          </w:p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A27412">
        <w:tc>
          <w:tcPr>
            <w:tcW w:w="9536" w:type="dxa"/>
            <w:gridSpan w:val="4"/>
          </w:tcPr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Наименование на кандидата </w:t>
            </w:r>
          </w:p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A27412">
        <w:tc>
          <w:tcPr>
            <w:tcW w:w="9536" w:type="dxa"/>
            <w:gridSpan w:val="4"/>
          </w:tcPr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Наименование на партньорите</w:t>
            </w:r>
          </w:p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A27412">
        <w:tc>
          <w:tcPr>
            <w:tcW w:w="9536" w:type="dxa"/>
            <w:gridSpan w:val="4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Наименование на проектното предложение</w:t>
            </w:r>
          </w:p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:rsidR="00FA008D" w:rsidRPr="007A78BD" w:rsidRDefault="00FA008D" w:rsidP="001409F0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РАЗДЕЛ І: КРИТЕРИИ ЗА АДМИНИСТРАТИВНО СЪОТВЕТСТВИЕ И ДОПУСТИМОСТ НА ПРОЕКТНОТО ПРЕДЛОЖЕНИЕ</w:t>
            </w:r>
            <w:r w:rsidR="001409F0">
              <w:rPr>
                <w:rStyle w:val="FootnoteReference"/>
                <w:rFonts w:ascii="Times New Roman" w:eastAsia="Times New Roman" w:hAnsi="Times New Roman" w:cs="Times New Roman"/>
                <w:b/>
              </w:rPr>
              <w:footnoteReference w:id="2"/>
            </w:r>
          </w:p>
        </w:tc>
        <w:tc>
          <w:tcPr>
            <w:tcW w:w="804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931AF">
            <w:pPr>
              <w:pStyle w:val="ListParagraph"/>
              <w:numPr>
                <w:ilvl w:val="0"/>
                <w:numId w:val="9"/>
              </w:numPr>
              <w:tabs>
                <w:tab w:val="clear" w:pos="709"/>
                <w:tab w:val="left" w:pos="-284"/>
                <w:tab w:val="num" w:pos="2340"/>
              </w:tabs>
              <w:spacing w:after="0" w:line="240" w:lineRule="exact"/>
              <w:ind w:left="252" w:hanging="277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Проектното предложение е </w:t>
            </w:r>
            <w:r w:rsidR="00B21AAB" w:rsidRPr="007A78BD">
              <w:rPr>
                <w:rFonts w:ascii="Times New Roman" w:eastAsia="Times New Roman" w:hAnsi="Times New Roman" w:cs="Times New Roman"/>
              </w:rPr>
              <w:t xml:space="preserve">представено  чрез Информационната система за управление и наблюдение на Структурните инструменти на ЕС в България (ИСУН 2020) - </w:t>
            </w:r>
            <w:hyperlink r:id="rId9" w:history="1">
              <w:r w:rsidR="00344B27" w:rsidRPr="007A78BD">
                <w:rPr>
                  <w:rStyle w:val="Hyperlink"/>
                  <w:rFonts w:ascii="Times New Roman" w:eastAsia="Times New Roman" w:hAnsi="Times New Roman" w:cs="Times New Roman"/>
                </w:rPr>
                <w:t>https://eumis2020.government.bg</w:t>
              </w:r>
            </w:hyperlink>
            <w:r w:rsidR="00344B27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B21AAB" w:rsidRPr="007A78BD">
              <w:rPr>
                <w:rFonts w:ascii="Times New Roman" w:eastAsia="Times New Roman" w:hAnsi="Times New Roman" w:cs="Times New Roman"/>
              </w:rPr>
              <w:t xml:space="preserve"> и е </w:t>
            </w:r>
            <w:r w:rsidRPr="007A78BD">
              <w:rPr>
                <w:rFonts w:ascii="Times New Roman" w:eastAsia="Times New Roman" w:hAnsi="Times New Roman" w:cs="Times New Roman"/>
              </w:rPr>
              <w:t>получено в срок</w:t>
            </w:r>
            <w:r w:rsidR="00B21AAB" w:rsidRPr="007A78BD">
              <w:rPr>
                <w:rFonts w:ascii="Times New Roman" w:eastAsia="Times New Roman" w:hAnsi="Times New Roman" w:cs="Times New Roman"/>
              </w:rPr>
              <w:t>.</w:t>
            </w:r>
          </w:p>
          <w:p w:rsidR="005931AF" w:rsidRPr="007A78BD" w:rsidRDefault="005931AF" w:rsidP="005931AF">
            <w:pPr>
              <w:tabs>
                <w:tab w:val="left" w:pos="-284"/>
                <w:tab w:val="num" w:pos="2340"/>
              </w:tabs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931AF">
            <w:pPr>
              <w:pStyle w:val="ListParagraph"/>
              <w:numPr>
                <w:ilvl w:val="0"/>
                <w:numId w:val="9"/>
              </w:numPr>
              <w:tabs>
                <w:tab w:val="clear" w:pos="709"/>
              </w:tabs>
              <w:spacing w:after="0" w:line="240" w:lineRule="exact"/>
              <w:ind w:left="25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Попълнени са всички раздели на Формуляра за кандидатстване, които са приложими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.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931AF" w:rsidRPr="007A78BD" w:rsidRDefault="005931AF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5931AF" w:rsidP="005931AF">
            <w:pPr>
              <w:pStyle w:val="ListParagraph"/>
              <w:numPr>
                <w:ilvl w:val="0"/>
                <w:numId w:val="9"/>
              </w:numPr>
              <w:tabs>
                <w:tab w:val="clear" w:pos="709"/>
                <w:tab w:val="left" w:pos="-284"/>
              </w:tabs>
              <w:spacing w:after="0" w:line="240" w:lineRule="exact"/>
              <w:ind w:left="25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Д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ейностите 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по проекта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приключват не по-късно от </w:t>
            </w:r>
            <w:r w:rsidR="00AC05DF" w:rsidRPr="007A78BD">
              <w:rPr>
                <w:rFonts w:ascii="Times New Roman" w:eastAsia="Times New Roman" w:hAnsi="Times New Roman" w:cs="Times New Roman"/>
              </w:rPr>
              <w:t>31.10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.</w:t>
            </w:r>
            <w:r w:rsidR="00AC05DF" w:rsidRPr="007A78BD">
              <w:rPr>
                <w:rFonts w:ascii="Times New Roman" w:eastAsia="Times New Roman" w:hAnsi="Times New Roman" w:cs="Times New Roman"/>
              </w:rPr>
              <w:t xml:space="preserve">2018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г. </w:t>
            </w:r>
          </w:p>
          <w:p w:rsidR="005931AF" w:rsidRPr="007A78BD" w:rsidRDefault="005931AF" w:rsidP="005931AF">
            <w:pPr>
              <w:pStyle w:val="ListParagraph"/>
              <w:tabs>
                <w:tab w:val="left" w:pos="-284"/>
              </w:tabs>
              <w:spacing w:after="0" w:line="240" w:lineRule="exact"/>
              <w:ind w:left="70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931AF">
            <w:pPr>
              <w:pStyle w:val="ListParagraph"/>
              <w:numPr>
                <w:ilvl w:val="0"/>
                <w:numId w:val="9"/>
              </w:numPr>
              <w:tabs>
                <w:tab w:val="clear" w:pos="709"/>
                <w:tab w:val="left" w:pos="-284"/>
              </w:tabs>
              <w:spacing w:after="0" w:line="240" w:lineRule="exact"/>
              <w:ind w:left="252" w:hanging="277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Целите на проекта са в съответствие с т.</w:t>
            </w:r>
            <w:r w:rsidR="00EF6A6C" w:rsidRPr="007A78BD">
              <w:rPr>
                <w:rFonts w:ascii="Times New Roman" w:eastAsia="Times New Roman" w:hAnsi="Times New Roman" w:cs="Times New Roman"/>
              </w:rPr>
              <w:t xml:space="preserve"> 6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 от Насоките за кандидатстване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.</w:t>
            </w:r>
          </w:p>
          <w:p w:rsidR="005931AF" w:rsidRPr="007A78BD" w:rsidRDefault="005931AF" w:rsidP="005931AF">
            <w:pPr>
              <w:pStyle w:val="ListParagraph"/>
              <w:tabs>
                <w:tab w:val="left" w:pos="-284"/>
              </w:tabs>
              <w:spacing w:after="0" w:line="240" w:lineRule="exact"/>
              <w:ind w:left="70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-284"/>
              </w:tabs>
              <w:spacing w:after="0" w:line="240" w:lineRule="exact"/>
              <w:ind w:left="25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5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. Проектното предложение отговоря на изискванията за териториален обхват.</w:t>
            </w:r>
          </w:p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931AF">
            <w:pPr>
              <w:pStyle w:val="ListParagraph"/>
              <w:numPr>
                <w:ilvl w:val="0"/>
                <w:numId w:val="10"/>
              </w:numPr>
              <w:tabs>
                <w:tab w:val="left" w:pos="-284"/>
              </w:tabs>
              <w:spacing w:after="0" w:line="240" w:lineRule="exact"/>
              <w:ind w:left="252" w:hanging="270"/>
              <w:rPr>
                <w:rFonts w:ascii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Проектното предложение съдържа </w:t>
            </w:r>
            <w:r w:rsidR="005931AF" w:rsidRPr="007A78BD">
              <w:rPr>
                <w:rFonts w:ascii="Times New Roman" w:eastAsia="Times New Roman" w:hAnsi="Times New Roman" w:cs="Times New Roman"/>
              </w:rPr>
              <w:t xml:space="preserve">само </w:t>
            </w:r>
            <w:r w:rsidRPr="007A78BD">
              <w:rPr>
                <w:rFonts w:ascii="Times New Roman" w:eastAsia="Times New Roman" w:hAnsi="Times New Roman" w:cs="Times New Roman"/>
              </w:rPr>
              <w:t>допустими дейности</w:t>
            </w:r>
            <w:r w:rsidR="003F6BFD" w:rsidRPr="007A78BD">
              <w:rPr>
                <w:rFonts w:ascii="Times New Roman" w:eastAsia="Times New Roman" w:hAnsi="Times New Roman" w:cs="Times New Roman"/>
              </w:rPr>
              <w:t>, които са с нестопански характер и гарантират постигането на целта на настоящата процедура на предоставяне на безвъзмездна финансова помощ.</w:t>
            </w:r>
            <w:r w:rsidR="004608A4" w:rsidRPr="007A78BD">
              <w:rPr>
                <w:rFonts w:ascii="Times New Roman" w:hAnsi="Times New Roman" w:cs="Times New Roman"/>
              </w:rPr>
              <w:t xml:space="preserve"> </w:t>
            </w:r>
          </w:p>
          <w:p w:rsidR="005931AF" w:rsidRPr="007A78BD" w:rsidRDefault="005931AF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A28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286A28" w:rsidRPr="007A78BD" w:rsidRDefault="0040105F" w:rsidP="005931AF">
            <w:pPr>
              <w:tabs>
                <w:tab w:val="left" w:pos="-284"/>
              </w:tabs>
              <w:spacing w:after="0" w:line="240" w:lineRule="exact"/>
              <w:ind w:left="61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6</w:t>
            </w:r>
            <w:r w:rsidR="00286A28" w:rsidRPr="007A78BD">
              <w:rPr>
                <w:rFonts w:ascii="Times New Roman" w:eastAsia="Times New Roman" w:hAnsi="Times New Roman" w:cs="Times New Roman"/>
              </w:rPr>
              <w:t>.</w:t>
            </w:r>
            <w:r w:rsidRPr="007A78BD">
              <w:rPr>
                <w:rFonts w:ascii="Times New Roman" w:eastAsia="Times New Roman" w:hAnsi="Times New Roman" w:cs="Times New Roman"/>
              </w:rPr>
              <w:t>1</w:t>
            </w:r>
            <w:r w:rsidR="00286A28" w:rsidRPr="007A78BD">
              <w:rPr>
                <w:rFonts w:ascii="Times New Roman" w:eastAsia="Times New Roman" w:hAnsi="Times New Roman" w:cs="Times New Roman"/>
              </w:rPr>
              <w:t xml:space="preserve"> При описание на дейностите във формуляра за кандидатстване:</w:t>
            </w:r>
          </w:p>
          <w:p w:rsidR="00286A28" w:rsidRPr="007A78BD" w:rsidRDefault="00286A28" w:rsidP="005931AF">
            <w:pPr>
              <w:pStyle w:val="ListParagraph"/>
              <w:numPr>
                <w:ilvl w:val="0"/>
                <w:numId w:val="7"/>
              </w:numPr>
              <w:tabs>
                <w:tab w:val="left" w:pos="-284"/>
              </w:tabs>
              <w:spacing w:after="0" w:line="240" w:lineRule="exact"/>
              <w:ind w:left="88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провеждането на процедура за избор на изпълнител, изборът на изпълнител, доставката на закупеното по проекта оборудване и т.н. не са обособени като отделни дейности, а  са </w:t>
            </w:r>
            <w:r w:rsidRPr="007A78BD">
              <w:rPr>
                <w:rFonts w:ascii="Times New Roman" w:eastAsia="Times New Roman" w:hAnsi="Times New Roman" w:cs="Times New Roman"/>
              </w:rPr>
              <w:lastRenderedPageBreak/>
              <w:t>част от описанието за изпълнение на допустимите дейности.</w:t>
            </w:r>
          </w:p>
          <w:p w:rsidR="00286A28" w:rsidRPr="007A78BD" w:rsidRDefault="00286A28" w:rsidP="005931AF">
            <w:pPr>
              <w:pStyle w:val="ListParagraph"/>
              <w:numPr>
                <w:ilvl w:val="0"/>
                <w:numId w:val="5"/>
              </w:numPr>
              <w:tabs>
                <w:tab w:val="left" w:pos="-284"/>
              </w:tabs>
              <w:spacing w:after="0" w:line="240" w:lineRule="exact"/>
              <w:ind w:left="88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дейностите за организация и управление на проекта и дейностите по информиране и публичност, съобразени с Единния наръчник на бенефициента за прилагане на правилата за информация и комуникация 2014-2020 г. са включени като отделни дейности.</w:t>
            </w:r>
          </w:p>
          <w:p w:rsidR="005931AF" w:rsidRPr="007A78BD" w:rsidDel="00C21B89" w:rsidRDefault="005931AF" w:rsidP="005931AF">
            <w:pPr>
              <w:pStyle w:val="ListParagraph"/>
              <w:tabs>
                <w:tab w:val="left" w:pos="-284"/>
              </w:tabs>
              <w:spacing w:after="0" w:line="240" w:lineRule="exact"/>
              <w:ind w:left="88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286A28" w:rsidRPr="007A78BD" w:rsidRDefault="00286A2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286A28" w:rsidRPr="007A78BD" w:rsidRDefault="00286A2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286A28" w:rsidRPr="007A78BD" w:rsidRDefault="00286A2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A28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286A28" w:rsidRPr="007A78BD" w:rsidRDefault="00740A30" w:rsidP="005931AF">
            <w:pPr>
              <w:tabs>
                <w:tab w:val="left" w:pos="-284"/>
              </w:tabs>
              <w:spacing w:after="0" w:line="240" w:lineRule="exact"/>
              <w:ind w:left="61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lastRenderedPageBreak/>
              <w:t xml:space="preserve">6.2 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В п</w:t>
            </w:r>
            <w:r w:rsidR="00286A28" w:rsidRPr="007A78BD">
              <w:rPr>
                <w:rFonts w:ascii="Times New Roman" w:eastAsia="Times New Roman" w:hAnsi="Times New Roman" w:cs="Times New Roman"/>
              </w:rPr>
              <w:t>роектн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ото</w:t>
            </w:r>
            <w:r w:rsidR="00286A28" w:rsidRPr="007A78BD">
              <w:rPr>
                <w:rFonts w:ascii="Times New Roman" w:eastAsia="Times New Roman" w:hAnsi="Times New Roman" w:cs="Times New Roman"/>
              </w:rPr>
              <w:t xml:space="preserve"> предложени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е</w:t>
            </w:r>
            <w:r w:rsidR="00286A28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802747" w:rsidRPr="007A78BD">
              <w:rPr>
                <w:rFonts w:ascii="Times New Roman" w:eastAsia="Times New Roman" w:hAnsi="Times New Roman" w:cs="Times New Roman"/>
              </w:rPr>
              <w:t xml:space="preserve">са </w:t>
            </w:r>
            <w:r w:rsidR="00286A28" w:rsidRPr="007A78BD">
              <w:rPr>
                <w:rFonts w:ascii="Times New Roman" w:eastAsia="Times New Roman" w:hAnsi="Times New Roman" w:cs="Times New Roman"/>
              </w:rPr>
              <w:t>предви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дени</w:t>
            </w:r>
            <w:r w:rsidR="00286A28" w:rsidRPr="007A78BD">
              <w:rPr>
                <w:rFonts w:ascii="Times New Roman" w:eastAsia="Times New Roman" w:hAnsi="Times New Roman" w:cs="Times New Roman"/>
              </w:rPr>
              <w:t xml:space="preserve"> дейности по постигане на всяка една от Стратегическите цели, определени в Стратегията за образователна интеграция на децата и учениците от етническите малцинства 2015-2020 г., а именно:</w:t>
            </w:r>
          </w:p>
          <w:p w:rsidR="00286A28" w:rsidRPr="007A78BD" w:rsidRDefault="00286A28" w:rsidP="005931AF">
            <w:pPr>
              <w:pStyle w:val="ListParagraph"/>
              <w:numPr>
                <w:ilvl w:val="6"/>
                <w:numId w:val="11"/>
              </w:numPr>
              <w:spacing w:after="0" w:line="240" w:lineRule="exact"/>
              <w:ind w:left="88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Пълноценна социализация на деца и ученици от етническите малцинства; </w:t>
            </w:r>
          </w:p>
          <w:p w:rsidR="00286A28" w:rsidRPr="007A78BD" w:rsidRDefault="00286A28" w:rsidP="005931AF">
            <w:pPr>
              <w:pStyle w:val="ListParagraph"/>
              <w:numPr>
                <w:ilvl w:val="6"/>
                <w:numId w:val="11"/>
              </w:numPr>
              <w:spacing w:after="0" w:line="240" w:lineRule="exact"/>
              <w:ind w:left="88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Гарантиране на равен достъп до качествено образование за децата и учениците от етническите малцинства; </w:t>
            </w:r>
          </w:p>
          <w:p w:rsidR="00286A28" w:rsidRPr="007A78BD" w:rsidRDefault="00286A28" w:rsidP="005931AF">
            <w:pPr>
              <w:pStyle w:val="ListParagraph"/>
              <w:numPr>
                <w:ilvl w:val="6"/>
                <w:numId w:val="11"/>
              </w:numPr>
              <w:spacing w:after="0" w:line="240" w:lineRule="exact"/>
              <w:ind w:left="88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Утвърждаване на интеркултурното образование като неотменна част от процеса на модернизация на българската образователна система; </w:t>
            </w:r>
          </w:p>
          <w:p w:rsidR="00286A28" w:rsidRPr="007A78BD" w:rsidRDefault="00286A28" w:rsidP="005931AF">
            <w:pPr>
              <w:pStyle w:val="ListParagraph"/>
              <w:numPr>
                <w:ilvl w:val="0"/>
                <w:numId w:val="11"/>
              </w:numPr>
              <w:spacing w:after="0" w:line="240" w:lineRule="exact"/>
              <w:ind w:left="88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Съхраняване и развиване на културната идентичност на децата и учениците от етническите малцинства.</w:t>
            </w:r>
          </w:p>
          <w:p w:rsidR="005931AF" w:rsidRPr="007A78BD" w:rsidRDefault="005931AF" w:rsidP="005931AF">
            <w:pPr>
              <w:pStyle w:val="ListParagraph"/>
              <w:spacing w:after="0" w:line="240" w:lineRule="exact"/>
              <w:ind w:left="88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286A28" w:rsidRPr="007A78BD" w:rsidRDefault="00286A2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286A28" w:rsidRPr="007A78BD" w:rsidRDefault="00286A2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286A28" w:rsidRPr="007A78BD" w:rsidRDefault="00286A2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14B32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914B32" w:rsidRPr="007A78BD" w:rsidRDefault="00FB2526" w:rsidP="005931AF">
            <w:pPr>
              <w:pStyle w:val="ListParagraph"/>
              <w:numPr>
                <w:ilvl w:val="1"/>
                <w:numId w:val="10"/>
              </w:numPr>
              <w:tabs>
                <w:tab w:val="left" w:pos="-284"/>
              </w:tabs>
              <w:spacing w:after="0" w:line="240" w:lineRule="exact"/>
              <w:ind w:left="612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Дейностите се изпълняват за първи път или имат допълващ и/или надграждащ ефект спрямо финансирани до момента програми в областта на интеграцията на учениците от етническите малцинства, финансирани от националния бюджет, бюджета на ЕС и други донорски програми.</w:t>
            </w:r>
          </w:p>
          <w:p w:rsidR="005931AF" w:rsidRPr="007A78BD" w:rsidDel="00C21B89" w:rsidRDefault="005931AF" w:rsidP="005931AF">
            <w:pPr>
              <w:pStyle w:val="ListParagraph"/>
              <w:tabs>
                <w:tab w:val="left" w:pos="-284"/>
              </w:tabs>
              <w:spacing w:after="0" w:line="240" w:lineRule="exact"/>
              <w:ind w:left="6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914B32" w:rsidRPr="007A78BD" w:rsidRDefault="00914B32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914B32" w:rsidRPr="007A78BD" w:rsidRDefault="00914B32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914B32" w:rsidRPr="007A78BD" w:rsidRDefault="00914B32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-284"/>
              </w:tabs>
              <w:spacing w:after="0" w:line="240" w:lineRule="exact"/>
              <w:ind w:left="25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7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. Целевата група е допустима.  </w:t>
            </w:r>
          </w:p>
          <w:p w:rsidR="00FA008D" w:rsidRPr="007A78BD" w:rsidRDefault="005931AF" w:rsidP="005931AF">
            <w:pPr>
              <w:tabs>
                <w:tab w:val="left" w:pos="-284"/>
              </w:tabs>
              <w:spacing w:after="0" w:line="240" w:lineRule="exact"/>
              <w:ind w:left="25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    </w:t>
            </w:r>
            <w:r w:rsidR="00C5108E" w:rsidRPr="007A78BD">
              <w:rPr>
                <w:rFonts w:ascii="Times New Roman" w:eastAsia="Times New Roman" w:hAnsi="Times New Roman" w:cs="Times New Roman"/>
              </w:rPr>
              <w:t>(Участници може да бъдат и ученици, които не са представители на етнически малцинствени групи, с цел постигане на интеграционен ефект от изпълнението на процедурата).</w:t>
            </w:r>
          </w:p>
          <w:p w:rsidR="005931AF" w:rsidRPr="007A78BD" w:rsidRDefault="005931AF" w:rsidP="005931AF">
            <w:pPr>
              <w:tabs>
                <w:tab w:val="left" w:pos="-284"/>
              </w:tabs>
              <w:spacing w:after="0" w:line="240" w:lineRule="exact"/>
              <w:ind w:left="252" w:hanging="27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5108E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C5108E" w:rsidRPr="007A78BD" w:rsidRDefault="00C5108E" w:rsidP="005931AF">
            <w:pPr>
              <w:tabs>
                <w:tab w:val="left" w:pos="-284"/>
              </w:tabs>
              <w:spacing w:after="0" w:line="240" w:lineRule="exact"/>
              <w:ind w:left="61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7.1 Най-малко 20 % от участниците във всеки проект са ученици от уязвими семейства/</w:t>
            </w:r>
            <w:proofErr w:type="spellStart"/>
            <w:r w:rsidRPr="007A78BD">
              <w:rPr>
                <w:rFonts w:ascii="Times New Roman" w:eastAsia="Times New Roman" w:hAnsi="Times New Roman" w:cs="Times New Roman"/>
              </w:rPr>
              <w:t>семейства</w:t>
            </w:r>
            <w:proofErr w:type="spellEnd"/>
            <w:r w:rsidRPr="007A78BD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7A78BD">
              <w:rPr>
                <w:rFonts w:ascii="Times New Roman" w:eastAsia="Times New Roman" w:hAnsi="Times New Roman" w:cs="Times New Roman"/>
              </w:rPr>
              <w:t>маргинализирани</w:t>
            </w:r>
            <w:proofErr w:type="spellEnd"/>
            <w:r w:rsidRPr="007A78BD">
              <w:rPr>
                <w:rFonts w:ascii="Times New Roman" w:eastAsia="Times New Roman" w:hAnsi="Times New Roman" w:cs="Times New Roman"/>
              </w:rPr>
              <w:t xml:space="preserve">) в неравностойна ситуация от етнически малцинствени групи или търсещи или получили международна закрила, които се намират или са застрашени от попадане в състояние на </w:t>
            </w:r>
            <w:proofErr w:type="spellStart"/>
            <w:r w:rsidRPr="007A78BD">
              <w:rPr>
                <w:rFonts w:ascii="Times New Roman" w:eastAsia="Times New Roman" w:hAnsi="Times New Roman" w:cs="Times New Roman"/>
              </w:rPr>
              <w:t>изключеност</w:t>
            </w:r>
            <w:proofErr w:type="spellEnd"/>
            <w:r w:rsidRPr="007A78BD">
              <w:rPr>
                <w:rFonts w:ascii="Times New Roman" w:eastAsia="Times New Roman" w:hAnsi="Times New Roman" w:cs="Times New Roman"/>
              </w:rPr>
              <w:t xml:space="preserve"> от образователния процес, поради трудности от културно и езиково естество. </w:t>
            </w:r>
          </w:p>
          <w:p w:rsidR="005931AF" w:rsidRPr="007A78BD" w:rsidDel="00C21B89" w:rsidRDefault="005931AF" w:rsidP="005931AF">
            <w:pPr>
              <w:tabs>
                <w:tab w:val="left" w:pos="-284"/>
              </w:tabs>
              <w:spacing w:after="0" w:line="240" w:lineRule="exact"/>
              <w:ind w:left="612" w:hanging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C5108E" w:rsidRPr="007A78BD" w:rsidRDefault="00C5108E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C5108E" w:rsidRPr="007A78BD" w:rsidRDefault="00C5108E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C5108E" w:rsidRPr="007A78BD" w:rsidRDefault="00C5108E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-284"/>
              </w:tabs>
              <w:spacing w:after="0" w:line="240" w:lineRule="exact"/>
              <w:ind w:left="252" w:hanging="252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8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. Проектното предложение отговаря на изискванията за информиране и публичност, съгласно</w:t>
            </w:r>
            <w:r w:rsidR="00EF6A6C" w:rsidRPr="007A78BD">
              <w:rPr>
                <w:rFonts w:ascii="Times New Roman" w:eastAsia="Times New Roman" w:hAnsi="Times New Roman" w:cs="Times New Roman"/>
              </w:rPr>
              <w:t xml:space="preserve"> Единния наръчник на бенефициента за прилагане на правилата за информация и комуникация 2014-2020 г. и Примерните дейности спрямо целевите групи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.</w:t>
            </w:r>
          </w:p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9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. Бюджетът е </w:t>
            </w:r>
            <w:r w:rsidR="001E37CD" w:rsidRPr="007A78BD">
              <w:rPr>
                <w:rFonts w:ascii="Times New Roman" w:eastAsia="Times New Roman" w:hAnsi="Times New Roman" w:cs="Times New Roman"/>
              </w:rPr>
              <w:t xml:space="preserve">попълнени е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изразен в лева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.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61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9</w:t>
            </w:r>
            <w:r w:rsidR="005931AF" w:rsidRPr="007A78BD">
              <w:rPr>
                <w:rFonts w:ascii="Times New Roman" w:eastAsia="Times New Roman" w:hAnsi="Times New Roman" w:cs="Times New Roman"/>
              </w:rPr>
              <w:t xml:space="preserve">.1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Представен е бюджет на Кандидата– 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(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приложимо ако има партньори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702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9</w:t>
            </w:r>
            <w:r w:rsidR="005931AF" w:rsidRPr="007A78BD">
              <w:rPr>
                <w:rFonts w:ascii="Times New Roman" w:eastAsia="Times New Roman" w:hAnsi="Times New Roman" w:cs="Times New Roman"/>
              </w:rPr>
              <w:t>.2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 Представен е бюджет на Партньора/</w:t>
            </w:r>
            <w:proofErr w:type="spellStart"/>
            <w:r w:rsidR="00FA008D" w:rsidRPr="007A78BD">
              <w:rPr>
                <w:rFonts w:ascii="Times New Roman" w:eastAsia="Times New Roman" w:hAnsi="Times New Roman" w:cs="Times New Roman"/>
              </w:rPr>
              <w:t>ите–</w:t>
            </w:r>
            <w:proofErr w:type="spellEnd"/>
            <w:r w:rsidR="00FA008D" w:rsidRPr="007A78BD">
              <w:rPr>
                <w:rFonts w:ascii="Times New Roman" w:eastAsia="Times New Roman" w:hAnsi="Times New Roman" w:cs="Times New Roman"/>
              </w:rPr>
              <w:t xml:space="preserve"> за всеки партньор в проектното предложение (ако е приложимо)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702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9</w:t>
            </w:r>
            <w:r w:rsidR="005931AF" w:rsidRPr="007A78BD">
              <w:rPr>
                <w:rFonts w:ascii="Times New Roman" w:eastAsia="Times New Roman" w:hAnsi="Times New Roman" w:cs="Times New Roman"/>
              </w:rPr>
              <w:t>.3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 Приложимите описи към бюджета са попълнени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342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10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. Източниците на финансиране</w:t>
            </w:r>
            <w:r w:rsidR="00EF6A6C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са изразени в лева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.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25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11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. Сумата на исканата безвъзмездна финансова помощ е по-голяма от </w:t>
            </w:r>
            <w:r w:rsidR="00FA008D" w:rsidRPr="007A78BD">
              <w:rPr>
                <w:rFonts w:ascii="Times New Roman" w:eastAsia="Times New Roman" w:hAnsi="Times New Roman" w:cs="Times New Roman"/>
              </w:rPr>
              <w:lastRenderedPageBreak/>
              <w:t>минималния размер на отпусканата безвъзмездна финансова помощ.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25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lastRenderedPageBreak/>
              <w:t>12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. Сумата на исканата безвъзмездна финансова помощ е по-малка от максималния размер на отпусканата безвъзмездна финансова помощ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25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13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. Безвъзмездната финансова помощ не надвишава </w:t>
            </w:r>
            <w:r w:rsidR="00802747" w:rsidRPr="007A78BD">
              <w:rPr>
                <w:rFonts w:ascii="Times New Roman" w:eastAsia="Times New Roman" w:hAnsi="Times New Roman" w:cs="Times New Roman"/>
              </w:rPr>
              <w:t xml:space="preserve">100 %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от общата сума на допустимите разходи по проекта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931D7D">
            <w:pPr>
              <w:tabs>
                <w:tab w:val="left" w:pos="4820"/>
              </w:tabs>
              <w:spacing w:before="80" w:after="8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14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. Проектното предложение отгов</w:t>
            </w:r>
            <w:r w:rsidR="007A78BD">
              <w:rPr>
                <w:rFonts w:ascii="Times New Roman" w:eastAsia="Times New Roman" w:hAnsi="Times New Roman" w:cs="Times New Roman"/>
              </w:rPr>
              <w:t xml:space="preserve">аря на изискванията за публично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съфинансиране на проекта (държавни помощи) (ако е приложимо)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931D7D">
            <w:pPr>
              <w:tabs>
                <w:tab w:val="left" w:pos="4820"/>
              </w:tabs>
              <w:spacing w:before="80" w:after="8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</w:t>
            </w:r>
            <w:r w:rsidR="00C21B89" w:rsidRPr="007A78BD">
              <w:rPr>
                <w:rFonts w:ascii="Times New Roman" w:eastAsia="Times New Roman" w:hAnsi="Times New Roman" w:cs="Times New Roman"/>
              </w:rPr>
              <w:t>5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. </w:t>
            </w:r>
            <w:r w:rsidR="00A63287" w:rsidRPr="007A78BD">
              <w:rPr>
                <w:rFonts w:ascii="Times New Roman" w:eastAsia="Times New Roman" w:hAnsi="Times New Roman" w:cs="Times New Roman"/>
              </w:rPr>
              <w:t>Техническа с</w:t>
            </w:r>
            <w:r w:rsidR="00C21B89" w:rsidRPr="007A78BD">
              <w:rPr>
                <w:rFonts w:ascii="Times New Roman" w:eastAsia="Times New Roman" w:hAnsi="Times New Roman" w:cs="Times New Roman"/>
              </w:rPr>
              <w:t>пецификация на предвидените за закупуване ДМА и ДНА</w:t>
            </w:r>
            <w:r w:rsidR="00A63287" w:rsidRPr="007A78BD">
              <w:rPr>
                <w:rFonts w:ascii="Times New Roman" w:hAnsi="Times New Roman" w:cs="Times New Roman"/>
              </w:rPr>
              <w:t xml:space="preserve"> е </w:t>
            </w:r>
            <w:r w:rsidR="00A63287" w:rsidRPr="007A78BD">
              <w:rPr>
                <w:rFonts w:ascii="Times New Roman" w:eastAsia="Times New Roman" w:hAnsi="Times New Roman" w:cs="Times New Roman"/>
              </w:rPr>
              <w:t xml:space="preserve"> попълнена и приложена (ако е приложимо)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931D7D">
            <w:pPr>
              <w:tabs>
                <w:tab w:val="left" w:pos="4820"/>
              </w:tabs>
              <w:spacing w:before="80" w:after="80" w:line="240" w:lineRule="exact"/>
              <w:ind w:left="226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</w:t>
            </w:r>
            <w:r w:rsidR="00A63287" w:rsidRPr="007A78BD">
              <w:rPr>
                <w:rFonts w:ascii="Times New Roman" w:eastAsia="Times New Roman" w:hAnsi="Times New Roman" w:cs="Times New Roman"/>
              </w:rPr>
              <w:t>6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. Автобиографиите на екипа за организация и управление по проекта са попълнени и приложени </w:t>
            </w:r>
            <w:r w:rsidR="00E64E67" w:rsidRPr="007A78BD">
              <w:rPr>
                <w:rFonts w:ascii="Times New Roman" w:eastAsia="Times New Roman" w:hAnsi="Times New Roman" w:cs="Times New Roman"/>
              </w:rPr>
              <w:t xml:space="preserve">(Опитът на всеки от предложените членове на екипа за управление и изпълнение на проекта се доказва с автобиография към която са приложени документи, удостоверяващи опита (договори, заповеди, длъжностни характеристики и др.).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931D7D">
            <w:pPr>
              <w:tabs>
                <w:tab w:val="left" w:pos="-284"/>
              </w:tabs>
              <w:spacing w:after="0" w:line="240" w:lineRule="exact"/>
              <w:ind w:left="226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</w:t>
            </w:r>
            <w:r w:rsidR="00A63287" w:rsidRPr="007A78BD">
              <w:rPr>
                <w:rFonts w:ascii="Times New Roman" w:eastAsia="Times New Roman" w:hAnsi="Times New Roman" w:cs="Times New Roman"/>
              </w:rPr>
              <w:t>7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. Декларацията </w:t>
            </w:r>
            <w:r w:rsidR="00A63287" w:rsidRPr="007A78BD">
              <w:rPr>
                <w:rFonts w:ascii="Times New Roman" w:eastAsia="Times New Roman" w:hAnsi="Times New Roman" w:cs="Times New Roman"/>
              </w:rPr>
              <w:t xml:space="preserve">на конкретния бенефициент/ </w:t>
            </w:r>
            <w:r w:rsidR="001726A9" w:rsidRPr="007A78BD">
              <w:rPr>
                <w:rFonts w:ascii="Times New Roman" w:eastAsia="Times New Roman" w:hAnsi="Times New Roman" w:cs="Times New Roman"/>
              </w:rPr>
              <w:t>на кандидата/партньора (за бюджетни)</w:t>
            </w:r>
            <w:r w:rsidR="001726A9" w:rsidRPr="007A78BD" w:rsidDel="00E054BD">
              <w:rPr>
                <w:rFonts w:ascii="Times New Roman" w:eastAsia="Times New Roman" w:hAnsi="Times New Roman" w:cs="Times New Roman"/>
              </w:rPr>
              <w:t xml:space="preserve">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е</w:t>
            </w:r>
            <w:r w:rsidR="001726A9" w:rsidRPr="007A78BD">
              <w:rPr>
                <w:rFonts w:ascii="Times New Roman" w:eastAsia="Times New Roman" w:hAnsi="Times New Roman" w:cs="Times New Roman"/>
              </w:rPr>
              <w:t xml:space="preserve"> приложена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 попълнена и подписана от всички лица, представляващи кандидата, и ако е приложимо от всички лица, представляващи партньора/</w:t>
            </w:r>
            <w:proofErr w:type="spellStart"/>
            <w:r w:rsidR="00FA008D"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="00FA008D" w:rsidRPr="007A78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726A9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1726A9" w:rsidRPr="007A78BD" w:rsidRDefault="00A63287" w:rsidP="00931D7D">
            <w:pPr>
              <w:tabs>
                <w:tab w:val="left" w:pos="-284"/>
              </w:tabs>
              <w:spacing w:after="0" w:line="240" w:lineRule="exact"/>
              <w:ind w:left="67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17</w:t>
            </w:r>
            <w:r w:rsidR="00C21B89" w:rsidRPr="007A78BD">
              <w:rPr>
                <w:rFonts w:ascii="Times New Roman" w:eastAsia="Times New Roman" w:hAnsi="Times New Roman" w:cs="Times New Roman"/>
              </w:rPr>
              <w:t>.1</w:t>
            </w:r>
            <w:r w:rsidR="001726A9" w:rsidRPr="007A78BD">
              <w:rPr>
                <w:rFonts w:ascii="Times New Roman" w:eastAsia="Times New Roman" w:hAnsi="Times New Roman" w:cs="Times New Roman"/>
              </w:rPr>
              <w:t xml:space="preserve">. Декларацията  на кандидата/партньора (за небюджетни) </w:t>
            </w:r>
            <w:r w:rsidR="00FE2107" w:rsidRPr="007A78BD">
              <w:rPr>
                <w:rFonts w:ascii="Times New Roman" w:eastAsia="Times New Roman" w:hAnsi="Times New Roman" w:cs="Times New Roman"/>
              </w:rPr>
              <w:t xml:space="preserve">(подава се само от частни училища и/или детски градини и юридически лица с нестопанска цел) </w:t>
            </w:r>
            <w:r w:rsidR="001726A9" w:rsidRPr="007A78BD">
              <w:rPr>
                <w:rFonts w:ascii="Times New Roman" w:eastAsia="Times New Roman" w:hAnsi="Times New Roman" w:cs="Times New Roman"/>
              </w:rPr>
              <w:t>е  приложен</w:t>
            </w:r>
            <w:r w:rsidR="00286A28" w:rsidRPr="007A78BD">
              <w:rPr>
                <w:rFonts w:ascii="Times New Roman" w:eastAsia="Times New Roman" w:hAnsi="Times New Roman" w:cs="Times New Roman"/>
              </w:rPr>
              <w:t>а</w:t>
            </w:r>
            <w:r w:rsidR="001726A9" w:rsidRPr="007A78BD">
              <w:rPr>
                <w:rFonts w:ascii="Times New Roman" w:eastAsia="Times New Roman" w:hAnsi="Times New Roman" w:cs="Times New Roman"/>
              </w:rPr>
              <w:t>, попълнена и подписана от всички лица, представляващи кандидата, и ако е приложимо от всички лица, представляващи партньора/</w:t>
            </w:r>
            <w:proofErr w:type="spellStart"/>
            <w:r w:rsidR="001726A9"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="001726A9" w:rsidRPr="007A78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:rsidR="001726A9" w:rsidRPr="007A78BD" w:rsidRDefault="001726A9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1726A9" w:rsidRPr="007A78BD" w:rsidRDefault="001726A9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1726A9" w:rsidRPr="007A78BD" w:rsidRDefault="001726A9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63287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A63287" w:rsidRPr="007A78BD" w:rsidRDefault="00A63287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18. </w:t>
            </w:r>
            <w:r w:rsidR="00931D7D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>Декларацията за разграничаване на неикономическата от икономическата дейност</w:t>
            </w:r>
            <w:r w:rsidRPr="007A78BD">
              <w:rPr>
                <w:rFonts w:ascii="Times New Roman" w:hAnsi="Times New Roman" w:cs="Times New Roman"/>
              </w:rPr>
              <w:t xml:space="preserve"> </w:t>
            </w:r>
            <w:r w:rsidR="00FE2107" w:rsidRPr="007A78BD">
              <w:rPr>
                <w:rFonts w:ascii="Times New Roman" w:hAnsi="Times New Roman" w:cs="Times New Roman"/>
              </w:rPr>
              <w:t xml:space="preserve">(подава се само от частни училища и/или частни детски градини и юридически лица с нестопанска цел) </w:t>
            </w:r>
            <w:r w:rsidRPr="007A78BD">
              <w:rPr>
                <w:rFonts w:ascii="Times New Roman" w:eastAsia="Times New Roman" w:hAnsi="Times New Roman" w:cs="Times New Roman"/>
              </w:rPr>
              <w:t>е  приложена, попълнена и подписана от всички лица, представляващи кандидата, и ако е приложимо от всички лица, представляващи партньора/</w:t>
            </w:r>
            <w:proofErr w:type="spellStart"/>
            <w:r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Pr="007A78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63287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A63287" w:rsidRPr="007A78BD" w:rsidRDefault="00A63287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19. </w:t>
            </w:r>
            <w:r w:rsidR="00931D7D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>Декларацията за съгласие на бенефициента за ползване и разпространение на обобщените данни по проекта от УО и от НСИ</w:t>
            </w:r>
            <w:r w:rsidRPr="007A78BD">
              <w:rPr>
                <w:rFonts w:ascii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>е  приложена, попълнена и подписана от всички лица, представляващи кандидата, и ако е приложимо от всички лица, представляващи партньора/</w:t>
            </w:r>
            <w:proofErr w:type="spellStart"/>
            <w:r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Pr="007A78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63287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A63287" w:rsidRPr="007A78BD" w:rsidRDefault="00ED2E43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20. </w:t>
            </w:r>
            <w:r w:rsidR="00931D7D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>Де</w:t>
            </w:r>
            <w:r w:rsidR="00A63287" w:rsidRPr="007A78BD">
              <w:rPr>
                <w:rFonts w:ascii="Times New Roman" w:eastAsia="Times New Roman" w:hAnsi="Times New Roman" w:cs="Times New Roman"/>
              </w:rPr>
              <w:t>кларация</w:t>
            </w:r>
            <w:r w:rsidRPr="007A78BD">
              <w:rPr>
                <w:rFonts w:ascii="Times New Roman" w:eastAsia="Times New Roman" w:hAnsi="Times New Roman" w:cs="Times New Roman"/>
              </w:rPr>
              <w:t>та</w:t>
            </w:r>
            <w:r w:rsidR="00A63287" w:rsidRPr="007A78BD">
              <w:rPr>
                <w:rFonts w:ascii="Times New Roman" w:eastAsia="Times New Roman" w:hAnsi="Times New Roman" w:cs="Times New Roman"/>
              </w:rPr>
              <w:t xml:space="preserve"> за из</w:t>
            </w:r>
            <w:r w:rsidRPr="007A78BD">
              <w:rPr>
                <w:rFonts w:ascii="Times New Roman" w:eastAsia="Times New Roman" w:hAnsi="Times New Roman" w:cs="Times New Roman"/>
              </w:rPr>
              <w:t>бягване на двойно</w:t>
            </w:r>
            <w:r w:rsidR="00A63287" w:rsidRPr="007A78BD">
              <w:rPr>
                <w:rFonts w:ascii="Times New Roman" w:eastAsia="Times New Roman" w:hAnsi="Times New Roman" w:cs="Times New Roman"/>
              </w:rPr>
              <w:t xml:space="preserve"> финансиране е  приложена, попълнена и подписана от всички лица, представляващи кандидата, и ако е приложимо от всички лица, представляващи партньора/</w:t>
            </w:r>
            <w:proofErr w:type="spellStart"/>
            <w:r w:rsidR="00A63287"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="00A63287" w:rsidRPr="007A78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2</w:t>
            </w:r>
            <w:r w:rsidR="00931D7D" w:rsidRPr="007A78BD">
              <w:rPr>
                <w:rFonts w:ascii="Times New Roman" w:eastAsia="Times New Roman" w:hAnsi="Times New Roman" w:cs="Times New Roman"/>
              </w:rPr>
              <w:t>1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. </w:t>
            </w:r>
            <w:r w:rsidR="00931D7D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Декларацията за партньорство е </w:t>
            </w:r>
            <w:r w:rsidR="001726A9" w:rsidRPr="007A78BD">
              <w:rPr>
                <w:rFonts w:ascii="Times New Roman" w:eastAsia="Times New Roman" w:hAnsi="Times New Roman" w:cs="Times New Roman"/>
              </w:rPr>
              <w:t xml:space="preserve">приложена, </w:t>
            </w:r>
            <w:r w:rsidRPr="007A78BD">
              <w:rPr>
                <w:rFonts w:ascii="Times New Roman" w:eastAsia="Times New Roman" w:hAnsi="Times New Roman" w:cs="Times New Roman"/>
              </w:rPr>
              <w:t>попълнена и подписана от кандидата и всички партньори</w:t>
            </w:r>
            <w:r w:rsidR="00ED2E43" w:rsidRPr="007A78BD">
              <w:rPr>
                <w:rFonts w:ascii="Times New Roman" w:eastAsia="Times New Roman" w:hAnsi="Times New Roman" w:cs="Times New Roman"/>
              </w:rPr>
              <w:t>.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613C8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7613C8" w:rsidRPr="007A78BD" w:rsidRDefault="007613C8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22. </w:t>
            </w:r>
            <w:r w:rsidR="00931D7D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>Основните индикатори за продукт и резултат по процедурата са включени в проектното предложение. Всеки индикатор е количествено определен.</w:t>
            </w:r>
          </w:p>
        </w:tc>
        <w:tc>
          <w:tcPr>
            <w:tcW w:w="804" w:type="dxa"/>
          </w:tcPr>
          <w:p w:rsidR="007613C8" w:rsidRPr="007A78BD" w:rsidRDefault="007613C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7613C8" w:rsidRPr="007A78BD" w:rsidRDefault="007613C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7613C8" w:rsidRPr="007A78BD" w:rsidRDefault="007613C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613C8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7613C8" w:rsidRPr="007A78BD" w:rsidRDefault="007613C8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23. </w:t>
            </w:r>
            <w:r w:rsidR="00931D7D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022E9B" w:rsidRPr="007A78BD">
              <w:rPr>
                <w:rFonts w:ascii="Times New Roman" w:eastAsia="Times New Roman" w:hAnsi="Times New Roman" w:cs="Times New Roman"/>
              </w:rPr>
              <w:t>В проектното предложение е а</w:t>
            </w:r>
            <w:r w:rsidRPr="007A78BD">
              <w:rPr>
                <w:rFonts w:ascii="Times New Roman" w:eastAsia="Times New Roman" w:hAnsi="Times New Roman" w:cs="Times New Roman"/>
              </w:rPr>
              <w:t>ргументира</w:t>
            </w:r>
            <w:r w:rsidR="00022E9B" w:rsidRPr="007A78BD">
              <w:rPr>
                <w:rFonts w:ascii="Times New Roman" w:eastAsia="Times New Roman" w:hAnsi="Times New Roman" w:cs="Times New Roman"/>
              </w:rPr>
              <w:t>но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 как предложените дейности съответстват и допринасят за реализиране на хоризонталните политики.</w:t>
            </w:r>
          </w:p>
        </w:tc>
        <w:tc>
          <w:tcPr>
            <w:tcW w:w="804" w:type="dxa"/>
          </w:tcPr>
          <w:p w:rsidR="007613C8" w:rsidRPr="007A78BD" w:rsidRDefault="007613C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7613C8" w:rsidRPr="007A78BD" w:rsidRDefault="007613C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7613C8" w:rsidRPr="007A78BD" w:rsidRDefault="007613C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2</w:t>
            </w:r>
            <w:r w:rsidR="00931D7D" w:rsidRPr="007A78BD">
              <w:rPr>
                <w:rFonts w:ascii="Times New Roman" w:eastAsia="Times New Roman" w:hAnsi="Times New Roman" w:cs="Times New Roman"/>
              </w:rPr>
              <w:t>4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. 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Други критерии за административно съответствие и допустимост на проектното предложение: </w:t>
            </w:r>
          </w:p>
          <w:p w:rsidR="00FA008D" w:rsidRPr="007A78BD" w:rsidRDefault="00FA008D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 w:rsidDel="00141C20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  <w:i/>
              </w:rPr>
              <w:t xml:space="preserve">(Разписват се в зависимост от спецификата на схемата по преценка на </w:t>
            </w:r>
            <w:r w:rsidR="00FE2107" w:rsidRPr="007A78BD">
              <w:rPr>
                <w:rFonts w:ascii="Times New Roman" w:eastAsia="Times New Roman" w:hAnsi="Times New Roman" w:cs="Times New Roman"/>
                <w:i/>
              </w:rPr>
              <w:t>У</w:t>
            </w:r>
            <w:r w:rsidRPr="007A78BD">
              <w:rPr>
                <w:rFonts w:ascii="Times New Roman" w:eastAsia="Times New Roman" w:hAnsi="Times New Roman" w:cs="Times New Roman"/>
                <w:i/>
              </w:rPr>
              <w:t>О)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B92EC8" w:rsidP="005A1871">
            <w:pPr>
              <w:pStyle w:val="ListParagraph"/>
              <w:numPr>
                <w:ilvl w:val="0"/>
                <w:numId w:val="6"/>
              </w:numPr>
              <w:tabs>
                <w:tab w:val="left" w:pos="-284"/>
              </w:tabs>
              <w:spacing w:after="0" w:line="240" w:lineRule="exact"/>
              <w:ind w:left="676"/>
              <w:rPr>
                <w:rFonts w:ascii="Times New Roman" w:eastAsia="Times New Roman" w:hAnsi="Times New Roman" w:cs="Times New Roman"/>
                <w:i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Проектът се изпълнява в партньорство.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.............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................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І.1  АКО СА ПРЕДВИДЕНИ РЕМОНТНИ РАБОТИ, СЛЕДВА ДА 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lastRenderedPageBreak/>
              <w:t>СЕ ПРЕДСТАВЯТ СЛЕДНИТЕ ДОКУМЕНТИ /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ПО ПРЕЦЕНКА НА </w:t>
            </w:r>
            <w:r w:rsidR="00B8080C" w:rsidRPr="007A78BD">
              <w:rPr>
                <w:rFonts w:ascii="Times New Roman" w:eastAsia="Times New Roman" w:hAnsi="Times New Roman" w:cs="Times New Roman"/>
              </w:rPr>
              <w:t>У</w:t>
            </w:r>
            <w:r w:rsidRPr="007A78BD">
              <w:rPr>
                <w:rFonts w:ascii="Times New Roman" w:eastAsia="Times New Roman" w:hAnsi="Times New Roman" w:cs="Times New Roman"/>
              </w:rPr>
              <w:t>О/</w:t>
            </w:r>
          </w:p>
        </w:tc>
        <w:tc>
          <w:tcPr>
            <w:tcW w:w="804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lastRenderedPageBreak/>
              <w:t>ДА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lastRenderedPageBreak/>
              <w:t>НЕ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lastRenderedPageBreak/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lastRenderedPageBreak/>
              <w:t>1......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2......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3.....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A274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536" w:type="dxa"/>
            <w:gridSpan w:val="4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  <w:bCs/>
              </w:rPr>
              <w:t>РАЗДЕЛ II. АДМИНИСТРАТИВНО СЪОТВЕТСТВИЕ И ДОПУСТИМОСТ НА КАНДИДАТА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II. 1. ПОДКРЕПЯЩИ ДОКУМЕНТИ ОТ КАНДИДАТА</w:t>
            </w:r>
            <w:r w:rsidRPr="007A78BD" w:rsidDel="008D71D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04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4820"/>
              </w:tabs>
              <w:spacing w:before="40" w:after="12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</w:t>
            </w:r>
            <w:r w:rsidRPr="006114C4">
              <w:rPr>
                <w:rFonts w:ascii="Times New Roman" w:eastAsia="Times New Roman" w:hAnsi="Times New Roman" w:cs="Times New Roman"/>
              </w:rPr>
              <w:t xml:space="preserve">. </w:t>
            </w:r>
            <w:bookmarkStart w:id="0" w:name="_GoBack"/>
            <w:bookmarkEnd w:id="0"/>
            <w:r w:rsidR="00FE2107" w:rsidRPr="006114C4">
              <w:rPr>
                <w:rFonts w:ascii="Times New Roman" w:eastAsia="Times New Roman" w:hAnsi="Times New Roman" w:cs="Times New Roman"/>
              </w:rPr>
              <w:t xml:space="preserve">Общински план за действие, в съответствие с </w:t>
            </w:r>
            <w:r w:rsidR="006114C4" w:rsidRPr="006114C4">
              <w:rPr>
                <w:rFonts w:ascii="Times New Roman" w:eastAsia="Times New Roman" w:hAnsi="Times New Roman" w:cs="Times New Roman"/>
              </w:rPr>
              <w:t>Националната стратегия на Република България за интегриране на ромите 2012-2020 г.</w:t>
            </w:r>
            <w:r w:rsidR="00FE2107" w:rsidRPr="006114C4">
              <w:rPr>
                <w:rFonts w:ascii="Times New Roman" w:eastAsia="Times New Roman" w:hAnsi="Times New Roman" w:cs="Times New Roman"/>
              </w:rPr>
              <w:t xml:space="preserve"> или общинска програма за образователна интеграция на децата и учениците от етническите малцинства (одобрен/а от Общинския съвет в случаите, когато създаването и/или приемането му/й не е част от дейностите по проекта);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4820"/>
              </w:tabs>
              <w:spacing w:before="40" w:after="12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2. </w:t>
            </w:r>
            <w:r w:rsid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FE2107" w:rsidRPr="007A78BD">
              <w:rPr>
                <w:rFonts w:ascii="Times New Roman" w:eastAsia="Times New Roman" w:hAnsi="Times New Roman" w:cs="Times New Roman"/>
              </w:rPr>
              <w:t>Удостоверението за актуално състояние, издадено от съответния съд не по-рано от 3 месеца преди датата на предоставянето им от кандидата/партньора/</w:t>
            </w:r>
            <w:proofErr w:type="spellStart"/>
            <w:r w:rsidR="00FE2107"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="00FE2107" w:rsidRPr="007A78BD">
              <w:rPr>
                <w:rFonts w:ascii="Times New Roman" w:eastAsia="Times New Roman" w:hAnsi="Times New Roman" w:cs="Times New Roman"/>
              </w:rPr>
              <w:t xml:space="preserve"> (само за юридически лица с нестопанска цел);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A008D" w:rsidRPr="007A78BD" w:rsidRDefault="00FA008D" w:rsidP="006A674F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ІI.2 ОБЩИ КРИТЕРИИ ЗА ДОПУСТИМОСТ НА КАНДИДАТА (съгласно т. </w:t>
            </w:r>
            <w:r w:rsidR="00650F23" w:rsidRPr="007A78BD">
              <w:rPr>
                <w:rFonts w:ascii="Times New Roman" w:eastAsia="Times New Roman" w:hAnsi="Times New Roman" w:cs="Times New Roman"/>
                <w:b/>
              </w:rPr>
              <w:t>11</w:t>
            </w:r>
            <w:r w:rsidR="00B92EC8" w:rsidRPr="007A78BD">
              <w:rPr>
                <w:rFonts w:ascii="Times New Roman" w:eastAsia="Times New Roman" w:hAnsi="Times New Roman" w:cs="Times New Roman"/>
                <w:b/>
              </w:rPr>
              <w:t>, 20</w:t>
            </w:r>
            <w:r w:rsidR="00FB2526" w:rsidRPr="007A78B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>от Насоките за кандидатстване)</w:t>
            </w:r>
          </w:p>
        </w:tc>
        <w:tc>
          <w:tcPr>
            <w:tcW w:w="804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-284"/>
              </w:tabs>
              <w:spacing w:after="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</w:t>
            </w:r>
            <w:r w:rsidR="00650F23" w:rsidRPr="007A78BD">
              <w:rPr>
                <w:rFonts w:ascii="Times New Roman" w:eastAsia="Times New Roman" w:hAnsi="Times New Roman" w:cs="Times New Roman"/>
              </w:rPr>
              <w:t xml:space="preserve">. </w:t>
            </w:r>
            <w:r w:rsidR="00FB2526" w:rsidRPr="007A78BD">
              <w:rPr>
                <w:rFonts w:ascii="Times New Roman" w:hAnsi="Times New Roman" w:cs="Times New Roman"/>
              </w:rPr>
              <w:t xml:space="preserve"> </w:t>
            </w:r>
            <w:r w:rsidR="00B92EC8" w:rsidRPr="007A78BD">
              <w:rPr>
                <w:rFonts w:ascii="Times New Roman" w:hAnsi="Times New Roman" w:cs="Times New Roman"/>
              </w:rPr>
              <w:t>Кандидатът няма задължения въз основа на неизпълнение на договор за предоставяне на финансови средства по друга процедура за финансиране по оперативна програма, финансирана със средства от ЕСФ.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-284"/>
              </w:tabs>
              <w:spacing w:after="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2.</w:t>
            </w:r>
            <w:r w:rsidR="00FB2526" w:rsidRPr="007A78BD">
              <w:rPr>
                <w:rFonts w:ascii="Times New Roman" w:hAnsi="Times New Roman" w:cs="Times New Roman"/>
              </w:rPr>
              <w:t xml:space="preserve"> </w:t>
            </w:r>
            <w:r w:rsidR="00B92EC8" w:rsidRPr="007A78BD">
              <w:rPr>
                <w:rFonts w:ascii="Times New Roman" w:hAnsi="Times New Roman" w:cs="Times New Roman"/>
              </w:rPr>
              <w:t>Кандидатът е подал само едно проектно предложение (или преди крайния срок за кандидатстване е оттеглил писмено всички подадени проектни предложения с изключение на едно от тях, което единствено да остане в оценителния процес).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541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ІI.3. СПЕЦИФИЧНИ КРИТЕРИИ ЗА ДОПУСТИМОСТ НА КАНДИДАТА</w:t>
            </w:r>
            <w:r w:rsidR="006A674F" w:rsidRPr="007A78B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(съгласно т. </w:t>
            </w:r>
            <w:r w:rsidR="00FB2526" w:rsidRPr="007A78BD">
              <w:rPr>
                <w:rFonts w:ascii="Times New Roman" w:eastAsia="Times New Roman" w:hAnsi="Times New Roman" w:cs="Times New Roman"/>
                <w:b/>
              </w:rPr>
              <w:t xml:space="preserve">11, 12, 13 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>от Насоките за кандидатстване)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5A1871">
            <w:pPr>
              <w:tabs>
                <w:tab w:val="left" w:pos="-284"/>
              </w:tabs>
              <w:spacing w:after="0" w:line="240" w:lineRule="exact"/>
              <w:ind w:left="316" w:hanging="316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1. </w:t>
            </w:r>
            <w:r w:rsidR="008026D8" w:rsidRPr="007A78BD">
              <w:rPr>
                <w:rFonts w:ascii="Times New Roman" w:hAnsi="Times New Roman" w:cs="Times New Roman"/>
              </w:rPr>
              <w:t xml:space="preserve"> </w:t>
            </w:r>
            <w:r w:rsidR="008026D8" w:rsidRPr="007A78BD">
              <w:rPr>
                <w:rFonts w:ascii="Times New Roman" w:eastAsia="Times New Roman" w:hAnsi="Times New Roman" w:cs="Times New Roman"/>
              </w:rPr>
              <w:t>В проекта като кандидат или партньор има поне по един участник от всяка от групите допустими бенефициенти.</w:t>
            </w:r>
          </w:p>
        </w:tc>
        <w:tc>
          <w:tcPr>
            <w:tcW w:w="804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2C65D8">
            <w:pPr>
              <w:tabs>
                <w:tab w:val="left" w:pos="-284"/>
              </w:tabs>
              <w:spacing w:after="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2. </w:t>
            </w:r>
            <w:r w:rsidR="008026D8" w:rsidRPr="007A78BD">
              <w:rPr>
                <w:rFonts w:ascii="Times New Roman" w:eastAsia="Times New Roman" w:hAnsi="Times New Roman" w:cs="Times New Roman"/>
              </w:rPr>
              <w:t>Кандидатът е пряко отговорен за подготовката, управлението и изпълнението на дейностите по проекта, а не изпълнява ролята на посредник;</w:t>
            </w:r>
          </w:p>
        </w:tc>
        <w:tc>
          <w:tcPr>
            <w:tcW w:w="804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A274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536" w:type="dxa"/>
            <w:gridSpan w:val="4"/>
            <w:shd w:val="clear" w:color="auto" w:fill="E0E0E0"/>
          </w:tcPr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78BD">
              <w:rPr>
                <w:rFonts w:ascii="Times New Roman" w:eastAsia="Times New Roman" w:hAnsi="Times New Roman" w:cs="Times New Roman"/>
                <w:b/>
                <w:bCs/>
              </w:rPr>
              <w:t>РАЗДЕЛ ІII. АДМИНИСТРАТИВНО СЪОТВЕТСТВИЕ И ДОПУСТИМОСТ НА ПАРТНЬОРА/ИТЕ</w:t>
            </w: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 w:rsidDel="00D5101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ІII.1. ПОДКРЕПЯЩИ ДОКУМЕНТИ ОТ ПАРТНЬОРИТЕ</w:t>
            </w:r>
          </w:p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04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304"/>
        </w:trPr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-284"/>
              </w:tabs>
              <w:spacing w:after="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1. </w:t>
            </w:r>
            <w:r w:rsidR="008D5AC7" w:rsidRPr="006114C4">
              <w:rPr>
                <w:rFonts w:ascii="Times New Roman" w:eastAsia="Times New Roman" w:hAnsi="Times New Roman" w:cs="Times New Roman"/>
              </w:rPr>
              <w:t xml:space="preserve">Общински план за действие, в съответствие с </w:t>
            </w:r>
            <w:r w:rsidR="006114C4" w:rsidRPr="006114C4">
              <w:rPr>
                <w:rFonts w:ascii="Times New Roman" w:eastAsia="Times New Roman" w:hAnsi="Times New Roman" w:cs="Times New Roman"/>
              </w:rPr>
              <w:t>Националната стратегия на Република България за интегриране на ромите 2012-2020 г.</w:t>
            </w:r>
            <w:r w:rsidR="008D5AC7" w:rsidRPr="006114C4">
              <w:rPr>
                <w:rFonts w:ascii="Times New Roman" w:eastAsia="Times New Roman" w:hAnsi="Times New Roman" w:cs="Times New Roman"/>
              </w:rPr>
              <w:t xml:space="preserve"> или общинска програма за образователна интеграция на децата и учениците от етническите малцинства (одобрен/а от Общинския съвет в случаите, когато създаването и/или приемането му/й не е част от дейностите по проекта)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-284"/>
              </w:tabs>
              <w:spacing w:after="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2. </w:t>
            </w:r>
            <w:r w:rsidR="005A1871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8D5AC7" w:rsidRPr="007A78BD">
              <w:rPr>
                <w:rFonts w:ascii="Times New Roman" w:eastAsia="Times New Roman" w:hAnsi="Times New Roman" w:cs="Times New Roman"/>
              </w:rPr>
              <w:t>Удостоверението за актуално състояние, издадено от съответния съд не по-рано от 3 месеца преди датата на предоставянето им от кандидата/партньора/</w:t>
            </w:r>
            <w:proofErr w:type="spellStart"/>
            <w:r w:rsidR="008D5AC7"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="008D5AC7" w:rsidRPr="007A78BD">
              <w:rPr>
                <w:rFonts w:ascii="Times New Roman" w:eastAsia="Times New Roman" w:hAnsi="Times New Roman" w:cs="Times New Roman"/>
              </w:rPr>
              <w:t xml:space="preserve"> (само за юридически лица с нестопанска цел);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lastRenderedPageBreak/>
              <w:t>ІІІ.2 ОБЩИ КРИТЕРИИ ЗА ДОПУСТИМОСТ НА ПАРТНЬОРИТЕ</w:t>
            </w:r>
          </w:p>
          <w:p w:rsidR="00FA008D" w:rsidRPr="007A78BD" w:rsidRDefault="00FA008D" w:rsidP="005411C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(съгласно т</w:t>
            </w:r>
            <w:r w:rsidR="00B8080C" w:rsidRPr="007A78BD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="00B8080C" w:rsidRPr="007A78BD">
              <w:rPr>
                <w:rFonts w:ascii="Times New Roman" w:eastAsia="Times New Roman" w:hAnsi="Times New Roman" w:cs="Times New Roman"/>
              </w:rPr>
              <w:t>12, 20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>от Насоките за кандидатстване)</w:t>
            </w:r>
          </w:p>
        </w:tc>
        <w:tc>
          <w:tcPr>
            <w:tcW w:w="804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-284"/>
              </w:tabs>
              <w:spacing w:after="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1.</w:t>
            </w:r>
            <w:r w:rsidR="00B8080C" w:rsidRPr="007A78BD">
              <w:rPr>
                <w:rFonts w:ascii="Times New Roman" w:hAnsi="Times New Roman" w:cs="Times New Roman"/>
              </w:rPr>
              <w:t xml:space="preserve"> </w:t>
            </w:r>
            <w:r w:rsidR="007A78BD">
              <w:rPr>
                <w:rFonts w:ascii="Times New Roman" w:hAnsi="Times New Roman" w:cs="Times New Roman"/>
              </w:rPr>
              <w:t xml:space="preserve"> </w:t>
            </w:r>
            <w:r w:rsidR="00B8080C" w:rsidRPr="007A78BD">
              <w:rPr>
                <w:rFonts w:ascii="Times New Roman" w:hAnsi="Times New Roman" w:cs="Times New Roman"/>
              </w:rPr>
              <w:t>Партньоръ</w:t>
            </w:r>
            <w:r w:rsidR="00B8080C" w:rsidRPr="007A78BD">
              <w:rPr>
                <w:rFonts w:ascii="Times New Roman" w:eastAsia="Times New Roman" w:hAnsi="Times New Roman" w:cs="Times New Roman"/>
              </w:rPr>
              <w:t>т няма задължения въз основа на неизпълнение на договор за предоставяне на финансови средства по друга процедура за финансиране по оперативна програма, финансирана със средства от ЕСФ.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B8080C" w:rsidP="005A1871">
            <w:pPr>
              <w:pStyle w:val="ListParagraph"/>
              <w:numPr>
                <w:ilvl w:val="0"/>
                <w:numId w:val="6"/>
              </w:numPr>
              <w:tabs>
                <w:tab w:val="left" w:pos="-284"/>
              </w:tabs>
              <w:spacing w:after="0" w:line="240" w:lineRule="exact"/>
              <w:ind w:left="316" w:hanging="270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Кандидатът е подал само едно проектно предложение (или преди крайния срок за кандидатстване е оттеглил писмено всички подадени проектни предложения с изключение на едно от тях, което единствено да остане в оценителния процес).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FA008D" w:rsidRPr="007A78BD" w:rsidRDefault="00FA008D" w:rsidP="00FA008D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tbl>
      <w:tblPr>
        <w:tblW w:w="95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7"/>
        <w:gridCol w:w="810"/>
        <w:gridCol w:w="900"/>
        <w:gridCol w:w="720"/>
      </w:tblGrid>
      <w:tr w:rsidR="00FA008D" w:rsidRPr="007A78BD" w:rsidTr="005A1871">
        <w:tc>
          <w:tcPr>
            <w:tcW w:w="7087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ІІІ. 3 СПЕЦИФИЧНИ КРИТЕРИИ ЗА ДОПУСТИМОСТ НА ПАРТНЬОРИТЕ /съгласно т. </w:t>
            </w:r>
            <w:r w:rsidR="008026D8" w:rsidRPr="007A78BD">
              <w:rPr>
                <w:rFonts w:ascii="Times New Roman" w:eastAsia="Times New Roman" w:hAnsi="Times New Roman" w:cs="Times New Roman"/>
                <w:b/>
              </w:rPr>
              <w:t>12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>от Насоките за кандидатстване/</w:t>
            </w: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c>
          <w:tcPr>
            <w:tcW w:w="7087" w:type="dxa"/>
            <w:shd w:val="clear" w:color="auto" w:fill="auto"/>
          </w:tcPr>
          <w:p w:rsidR="00FA008D" w:rsidRPr="007A78BD" w:rsidRDefault="00FA008D" w:rsidP="005A1871">
            <w:pPr>
              <w:spacing w:after="0" w:line="240" w:lineRule="auto"/>
              <w:ind w:left="409" w:hanging="409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1. </w:t>
            </w:r>
            <w:r w:rsidR="005A1871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>Направена е обосновка за избора на партньора/-</w:t>
            </w:r>
            <w:proofErr w:type="spellStart"/>
            <w:r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c>
          <w:tcPr>
            <w:tcW w:w="7087" w:type="dxa"/>
          </w:tcPr>
          <w:p w:rsidR="00FA008D" w:rsidRPr="007A78BD" w:rsidRDefault="008026D8" w:rsidP="005A1871">
            <w:pPr>
              <w:pStyle w:val="ListParagraph"/>
              <w:numPr>
                <w:ilvl w:val="0"/>
                <w:numId w:val="12"/>
              </w:numPr>
              <w:tabs>
                <w:tab w:val="left" w:pos="-284"/>
              </w:tabs>
              <w:spacing w:after="0" w:line="240" w:lineRule="exact"/>
              <w:ind w:left="319" w:hanging="319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Описана е ролята и участието на партньора в осигуряването на устойчивост на дейностите и/или финансирането след приключване на проекта  </w:t>
            </w:r>
          </w:p>
        </w:tc>
        <w:tc>
          <w:tcPr>
            <w:tcW w:w="81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271C99" w:rsidRPr="007A78BD" w:rsidRDefault="00271C99">
      <w:pPr>
        <w:rPr>
          <w:rFonts w:ascii="Times New Roman" w:hAnsi="Times New Roman" w:cs="Times New Roman"/>
        </w:rPr>
      </w:pPr>
    </w:p>
    <w:sectPr w:rsidR="00271C99" w:rsidRPr="007A78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592" w:rsidRDefault="00B37592" w:rsidP="00C5108E">
      <w:pPr>
        <w:spacing w:after="0" w:line="240" w:lineRule="auto"/>
      </w:pPr>
      <w:r>
        <w:separator/>
      </w:r>
    </w:p>
  </w:endnote>
  <w:endnote w:type="continuationSeparator" w:id="0">
    <w:p w:rsidR="00B37592" w:rsidRDefault="00B37592" w:rsidP="00C51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592" w:rsidRDefault="00B37592" w:rsidP="00C5108E">
      <w:pPr>
        <w:spacing w:after="0" w:line="240" w:lineRule="auto"/>
      </w:pPr>
      <w:r>
        <w:separator/>
      </w:r>
    </w:p>
  </w:footnote>
  <w:footnote w:type="continuationSeparator" w:id="0">
    <w:p w:rsidR="00B37592" w:rsidRDefault="00B37592" w:rsidP="00C5108E">
      <w:pPr>
        <w:spacing w:after="0" w:line="240" w:lineRule="auto"/>
      </w:pPr>
      <w:r>
        <w:continuationSeparator/>
      </w:r>
    </w:p>
  </w:footnote>
  <w:footnote w:id="1">
    <w:p w:rsidR="001409F0" w:rsidRPr="001409F0" w:rsidRDefault="001409F0" w:rsidP="001409F0">
      <w:pPr>
        <w:pStyle w:val="FootnoteText"/>
        <w:jc w:val="both"/>
        <w:rPr>
          <w:rFonts w:ascii="Times New Roman" w:hAnsi="Times New Roman" w:cs="Times New Roman"/>
        </w:rPr>
      </w:pPr>
      <w:r w:rsidRPr="001409F0">
        <w:rPr>
          <w:rStyle w:val="FootnoteReference"/>
          <w:rFonts w:ascii="Times New Roman" w:hAnsi="Times New Roman" w:cs="Times New Roman"/>
        </w:rPr>
        <w:footnoteRef/>
      </w:r>
      <w:r w:rsidRPr="001409F0">
        <w:rPr>
          <w:rFonts w:ascii="Times New Roman" w:hAnsi="Times New Roman" w:cs="Times New Roman"/>
        </w:rPr>
        <w:t xml:space="preserve"> За да бъде допуснато до оценка на техническото и финансово качество, проектното предложение трябва да отговаря на всички подраздели от Таблицата за оценка на административното съответствие и допустимостта.</w:t>
      </w:r>
    </w:p>
  </w:footnote>
  <w:footnote w:id="2">
    <w:p w:rsidR="001409F0" w:rsidRDefault="001409F0" w:rsidP="001409F0">
      <w:pPr>
        <w:pStyle w:val="FootnoteText"/>
        <w:jc w:val="both"/>
      </w:pPr>
      <w:r w:rsidRPr="001409F0">
        <w:rPr>
          <w:rStyle w:val="FootnoteReference"/>
          <w:rFonts w:ascii="Times New Roman" w:hAnsi="Times New Roman" w:cs="Times New Roman"/>
        </w:rPr>
        <w:footnoteRef/>
      </w:r>
      <w:r w:rsidRPr="001409F0">
        <w:rPr>
          <w:rFonts w:ascii="Times New Roman" w:hAnsi="Times New Roman" w:cs="Times New Roman"/>
        </w:rPr>
        <w:t xml:space="preserve"> В съответствие с чл. 20, ал. 2 от ПМС № 107 от 10.05.2014 г., когато се установи че кандидатът не е представил някои от посочените документи в т. 23 от насоките или ги е представил, но не са в изискуемата форма, същите може да бъдат изискани допълнително от оценителната комисия, като за целта ще бъде предоставян срок не по-кратък от 5 (пет) работни дни от датата, следваща деня на получаване на искането за предоставяне на допълнителни разяснения/документи. При необходимост от повторно изискване на същите документи управляващият орган може да определи и по-кратък срок за тяхното представяне.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C04"/>
    <w:multiLevelType w:val="multilevel"/>
    <w:tmpl w:val="5E5679F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2481144"/>
    <w:multiLevelType w:val="hybridMultilevel"/>
    <w:tmpl w:val="50761E94"/>
    <w:lvl w:ilvl="0" w:tplc="04E28F9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BDE4829"/>
    <w:multiLevelType w:val="hybridMultilevel"/>
    <w:tmpl w:val="23E464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074FD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4A24080A"/>
    <w:multiLevelType w:val="hybridMultilevel"/>
    <w:tmpl w:val="3AB47B4A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550564F4"/>
    <w:multiLevelType w:val="hybridMultilevel"/>
    <w:tmpl w:val="6F6CDA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3D1DC7"/>
    <w:multiLevelType w:val="hybridMultilevel"/>
    <w:tmpl w:val="1E4001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6873DB"/>
    <w:multiLevelType w:val="hybridMultilevel"/>
    <w:tmpl w:val="E5E042F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BBD74EF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6F207259"/>
    <w:multiLevelType w:val="hybridMultilevel"/>
    <w:tmpl w:val="FA984D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6E52A4"/>
    <w:multiLevelType w:val="hybridMultilevel"/>
    <w:tmpl w:val="4064B51C"/>
    <w:lvl w:ilvl="0" w:tplc="08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1">
    <w:nsid w:val="78040882"/>
    <w:multiLevelType w:val="multilevel"/>
    <w:tmpl w:val="7178A2B0"/>
    <w:lvl w:ilvl="0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7"/>
  </w:num>
  <w:num w:numId="5">
    <w:abstractNumId w:val="5"/>
  </w:num>
  <w:num w:numId="6">
    <w:abstractNumId w:val="1"/>
  </w:num>
  <w:num w:numId="7">
    <w:abstractNumId w:val="4"/>
  </w:num>
  <w:num w:numId="8">
    <w:abstractNumId w:val="3"/>
  </w:num>
  <w:num w:numId="9">
    <w:abstractNumId w:val="0"/>
  </w:num>
  <w:num w:numId="10">
    <w:abstractNumId w:val="11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08D"/>
    <w:rsid w:val="00022E9B"/>
    <w:rsid w:val="000B1456"/>
    <w:rsid w:val="001409F0"/>
    <w:rsid w:val="001726A9"/>
    <w:rsid w:val="001E37CD"/>
    <w:rsid w:val="00271C99"/>
    <w:rsid w:val="00286A28"/>
    <w:rsid w:val="002C65D8"/>
    <w:rsid w:val="002F463B"/>
    <w:rsid w:val="002F4D41"/>
    <w:rsid w:val="00334934"/>
    <w:rsid w:val="00337552"/>
    <w:rsid w:val="00344B27"/>
    <w:rsid w:val="0038777B"/>
    <w:rsid w:val="003F6BFD"/>
    <w:rsid w:val="0040105F"/>
    <w:rsid w:val="00453CFD"/>
    <w:rsid w:val="004608A4"/>
    <w:rsid w:val="00473E01"/>
    <w:rsid w:val="0051049D"/>
    <w:rsid w:val="005411CF"/>
    <w:rsid w:val="00547D1F"/>
    <w:rsid w:val="005931AF"/>
    <w:rsid w:val="005A1871"/>
    <w:rsid w:val="006114C4"/>
    <w:rsid w:val="00650F23"/>
    <w:rsid w:val="006A674F"/>
    <w:rsid w:val="00740A30"/>
    <w:rsid w:val="00743308"/>
    <w:rsid w:val="007613C8"/>
    <w:rsid w:val="007A49C0"/>
    <w:rsid w:val="007A78BD"/>
    <w:rsid w:val="008026D8"/>
    <w:rsid w:val="00802747"/>
    <w:rsid w:val="008D5AC7"/>
    <w:rsid w:val="00914B32"/>
    <w:rsid w:val="00931D7D"/>
    <w:rsid w:val="00A24E5E"/>
    <w:rsid w:val="00A27412"/>
    <w:rsid w:val="00A63287"/>
    <w:rsid w:val="00AA7963"/>
    <w:rsid w:val="00AC05DF"/>
    <w:rsid w:val="00B21AAB"/>
    <w:rsid w:val="00B37592"/>
    <w:rsid w:val="00B8080C"/>
    <w:rsid w:val="00B92EC8"/>
    <w:rsid w:val="00C21B89"/>
    <w:rsid w:val="00C5108E"/>
    <w:rsid w:val="00C609A8"/>
    <w:rsid w:val="00CF1032"/>
    <w:rsid w:val="00E054BD"/>
    <w:rsid w:val="00E5217B"/>
    <w:rsid w:val="00E64E67"/>
    <w:rsid w:val="00ED2E43"/>
    <w:rsid w:val="00ED5C7F"/>
    <w:rsid w:val="00EF5690"/>
    <w:rsid w:val="00EF6A6C"/>
    <w:rsid w:val="00FA008D"/>
    <w:rsid w:val="00FB2526"/>
    <w:rsid w:val="00FE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eumis2020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BC0FC-481D-413D-B049-FC53C940C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1486</Words>
  <Characters>8473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 Petrova-Pendova</dc:creator>
  <cp:keywords/>
  <dc:description/>
  <cp:lastModifiedBy>Diana K Petrova-Pendova</cp:lastModifiedBy>
  <cp:revision>9</cp:revision>
  <dcterms:created xsi:type="dcterms:W3CDTF">2015-08-03T09:28:00Z</dcterms:created>
  <dcterms:modified xsi:type="dcterms:W3CDTF">2015-09-16T11:16:00Z</dcterms:modified>
</cp:coreProperties>
</file>